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9F" w:rsidRPr="00F91046" w:rsidRDefault="00D65A9F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  <w:bookmarkStart w:id="0" w:name="_GoBack"/>
      <w:bookmarkEnd w:id="0"/>
      <w:r w:rsidRPr="00F91046">
        <w:rPr>
          <w:rFonts w:ascii="Tahoma" w:hAnsi="Tahoma" w:cs="Tahoma"/>
          <w:noProof/>
          <w:color w:val="595959" w:themeColor="text1" w:themeTint="A6"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Osnovna škola – </w:t>
      </w:r>
      <w:proofErr w:type="spellStart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>Scuola</w:t>
      </w:r>
      <w:proofErr w:type="spellEnd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 </w:t>
      </w:r>
      <w:proofErr w:type="spellStart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>elementare</w:t>
      </w:r>
      <w:proofErr w:type="spellEnd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 RIVARELA</w:t>
      </w: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br/>
      </w:r>
      <w:proofErr w:type="spellStart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>Emonijska</w:t>
      </w:r>
      <w:proofErr w:type="spellEnd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  4, 52466 Novigrad – </w:t>
      </w:r>
      <w:proofErr w:type="spellStart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>Cittanova</w:t>
      </w:r>
      <w:proofErr w:type="spellEnd"/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br/>
        <w:t>Email: ured@os-rivarela-novigrad.skole.hr</w:t>
      </w: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br/>
        <w:t>Tel: +385(0) 52 757 005 / +385(0) 52 758 602 Fax: +385(0) 52 757 218</w:t>
      </w: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br/>
        <w:t>OIB: 27267656235</w:t>
      </w: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br/>
      </w:r>
    </w:p>
    <w:p w:rsidR="00D65A9F" w:rsidRDefault="00D65A9F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</w:p>
    <w:p w:rsidR="00F91046" w:rsidRDefault="00F91046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</w:p>
    <w:p w:rsidR="00F91046" w:rsidRPr="00F91046" w:rsidRDefault="00F91046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</w:p>
    <w:p w:rsidR="00D65A9F" w:rsidRPr="00F91046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16"/>
          <w:szCs w:val="16"/>
        </w:rPr>
      </w:pP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KLASA: </w:t>
      </w:r>
      <w:r w:rsidR="002C5614">
        <w:rPr>
          <w:rFonts w:ascii="Tahoma" w:hAnsi="Tahoma" w:cs="Tahoma"/>
          <w:color w:val="595959" w:themeColor="text1" w:themeTint="A6"/>
          <w:sz w:val="16"/>
          <w:szCs w:val="16"/>
        </w:rPr>
        <w:t>210-02/18-01/01</w:t>
      </w:r>
    </w:p>
    <w:p w:rsidR="00D65A9F" w:rsidRPr="00F91046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16"/>
          <w:szCs w:val="16"/>
        </w:rPr>
      </w:pPr>
      <w:r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UR.BROJ:  </w:t>
      </w:r>
      <w:r w:rsidR="002C5614">
        <w:rPr>
          <w:rFonts w:ascii="Tahoma" w:hAnsi="Tahoma" w:cs="Tahoma"/>
          <w:color w:val="595959" w:themeColor="text1" w:themeTint="A6"/>
          <w:sz w:val="16"/>
          <w:szCs w:val="16"/>
        </w:rPr>
        <w:t>2105/03-14/18-01</w:t>
      </w:r>
    </w:p>
    <w:p w:rsidR="00D65A9F" w:rsidRPr="00F91046" w:rsidRDefault="00C81733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16"/>
          <w:szCs w:val="16"/>
        </w:rPr>
      </w:pPr>
      <w:r>
        <w:rPr>
          <w:rFonts w:ascii="Tahoma" w:hAnsi="Tahoma" w:cs="Tahoma"/>
          <w:color w:val="595959" w:themeColor="text1" w:themeTint="A6"/>
          <w:sz w:val="16"/>
          <w:szCs w:val="16"/>
        </w:rPr>
        <w:t xml:space="preserve">U </w:t>
      </w:r>
      <w:r w:rsidR="00D65A9F" w:rsidRPr="00F91046">
        <w:rPr>
          <w:rFonts w:ascii="Tahoma" w:hAnsi="Tahoma" w:cs="Tahoma"/>
          <w:color w:val="595959" w:themeColor="text1" w:themeTint="A6"/>
          <w:sz w:val="16"/>
          <w:szCs w:val="16"/>
        </w:rPr>
        <w:t>Novigrad</w:t>
      </w:r>
      <w:r>
        <w:rPr>
          <w:rFonts w:ascii="Tahoma" w:hAnsi="Tahoma" w:cs="Tahoma"/>
          <w:color w:val="595959" w:themeColor="text1" w:themeTint="A6"/>
          <w:sz w:val="16"/>
          <w:szCs w:val="16"/>
        </w:rPr>
        <w:t>u</w:t>
      </w:r>
      <w:r w:rsidR="00D65A9F" w:rsidRPr="00F91046">
        <w:rPr>
          <w:rFonts w:ascii="Tahoma" w:hAnsi="Tahoma" w:cs="Tahoma"/>
          <w:color w:val="595959" w:themeColor="text1" w:themeTint="A6"/>
          <w:sz w:val="16"/>
          <w:szCs w:val="16"/>
        </w:rPr>
        <w:t xml:space="preserve">, </w:t>
      </w:r>
      <w:r>
        <w:rPr>
          <w:rFonts w:ascii="Tahoma" w:hAnsi="Tahoma" w:cs="Tahoma"/>
          <w:color w:val="595959" w:themeColor="text1" w:themeTint="A6"/>
          <w:sz w:val="16"/>
          <w:szCs w:val="16"/>
        </w:rPr>
        <w:t>30. siječnja 2018.</w:t>
      </w:r>
    </w:p>
    <w:p w:rsidR="00D65A9F" w:rsidRDefault="00D65A9F" w:rsidP="00D65A9F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p w:rsidR="00D65A9F" w:rsidRPr="00F91046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1046">
        <w:rPr>
          <w:rFonts w:ascii="Tahoma" w:hAnsi="Tahoma" w:cs="Tahoma"/>
          <w:color w:val="595959" w:themeColor="text1" w:themeTint="A6"/>
          <w:sz w:val="20"/>
          <w:szCs w:val="20"/>
        </w:rPr>
        <w:t xml:space="preserve">Temeljem čl.24. st.2. Pravilnika o načinu postupanja odgojno obrazovnih radnika školskih ustanova </w:t>
      </w:r>
      <w:r w:rsidR="00F91046" w:rsidRPr="00F91046">
        <w:rPr>
          <w:rFonts w:ascii="Tahoma" w:hAnsi="Tahoma" w:cs="Tahoma"/>
          <w:color w:val="595959" w:themeColor="text1" w:themeTint="A6"/>
          <w:sz w:val="20"/>
          <w:szCs w:val="20"/>
        </w:rPr>
        <w:t xml:space="preserve">u poduzimanju  mjera zaštite prava učenika te prijave svakog kršenja nadležnim tijelima, ravnateljica Osnovne škole – </w:t>
      </w:r>
      <w:proofErr w:type="spellStart"/>
      <w:r w:rsidR="00F91046" w:rsidRPr="00F91046">
        <w:rPr>
          <w:rFonts w:ascii="Tahoma" w:hAnsi="Tahoma" w:cs="Tahoma"/>
          <w:color w:val="595959" w:themeColor="text1" w:themeTint="A6"/>
          <w:sz w:val="20"/>
          <w:szCs w:val="20"/>
        </w:rPr>
        <w:t>Scuole</w:t>
      </w:r>
      <w:proofErr w:type="spellEnd"/>
      <w:r w:rsidR="00F91046" w:rsidRPr="00F91046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proofErr w:type="spellStart"/>
      <w:r w:rsidR="00F91046" w:rsidRPr="00F91046">
        <w:rPr>
          <w:rFonts w:ascii="Tahoma" w:hAnsi="Tahoma" w:cs="Tahoma"/>
          <w:color w:val="595959" w:themeColor="text1" w:themeTint="A6"/>
          <w:sz w:val="20"/>
          <w:szCs w:val="20"/>
        </w:rPr>
        <w:t>elementare</w:t>
      </w:r>
      <w:proofErr w:type="spellEnd"/>
      <w:r w:rsidR="00F91046" w:rsidRPr="00F91046">
        <w:rPr>
          <w:rFonts w:ascii="Tahoma" w:hAnsi="Tahoma" w:cs="Tahoma"/>
          <w:color w:val="595959" w:themeColor="text1" w:themeTint="A6"/>
          <w:sz w:val="20"/>
          <w:szCs w:val="20"/>
        </w:rPr>
        <w:t xml:space="preserve"> RIVARELA podnosi </w:t>
      </w:r>
    </w:p>
    <w:p w:rsidR="00F91046" w:rsidRDefault="00F91046" w:rsidP="00D65A9F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p w:rsidR="00F91046" w:rsidRPr="00712121" w:rsidRDefault="00F91046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F91046" w:rsidRPr="00712121" w:rsidRDefault="00F91046" w:rsidP="00F91046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712121">
        <w:rPr>
          <w:rFonts w:ascii="Tahoma" w:hAnsi="Tahoma" w:cs="Tahoma"/>
          <w:b/>
          <w:color w:val="595959" w:themeColor="text1" w:themeTint="A6"/>
          <w:sz w:val="20"/>
          <w:szCs w:val="20"/>
        </w:rPr>
        <w:t>I Z V J E Š Ć E</w:t>
      </w:r>
    </w:p>
    <w:p w:rsidR="00F91046" w:rsidRDefault="00F91046" w:rsidP="00F91046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712121">
        <w:rPr>
          <w:rFonts w:ascii="Tahoma" w:hAnsi="Tahoma" w:cs="Tahoma"/>
          <w:b/>
          <w:color w:val="595959" w:themeColor="text1" w:themeTint="A6"/>
          <w:sz w:val="20"/>
          <w:szCs w:val="20"/>
        </w:rPr>
        <w:t>O STANJU SIGURNOSTI, PROVOĐENJU PREVENTIVNIH PROGRAMA TE  MJERAMA PODUZETIM U CILJU ZAŠTITE PRAVA UČENIKA</w:t>
      </w:r>
    </w:p>
    <w:p w:rsidR="00712121" w:rsidRPr="00712121" w:rsidRDefault="00712121" w:rsidP="00F91046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F91046" w:rsidRDefault="00F91046" w:rsidP="00F91046">
      <w:pP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</w:p>
    <w:p w:rsidR="00712121" w:rsidRPr="00712121" w:rsidRDefault="00F91046" w:rsidP="00712121">
      <w:pPr>
        <w:pStyle w:val="Odlomakpopisa"/>
        <w:numPr>
          <w:ilvl w:val="0"/>
          <w:numId w:val="12"/>
        </w:numPr>
        <w:rPr>
          <w:color w:val="595959" w:themeColor="text1" w:themeTint="A6"/>
        </w:rPr>
      </w:pPr>
      <w:r w:rsidRPr="00712121">
        <w:rPr>
          <w:b/>
          <w:color w:val="595959" w:themeColor="text1" w:themeTint="A6"/>
        </w:rPr>
        <w:t xml:space="preserve">Program </w:t>
      </w:r>
      <w:proofErr w:type="spellStart"/>
      <w:r w:rsidRPr="00712121">
        <w:rPr>
          <w:b/>
          <w:color w:val="595959" w:themeColor="text1" w:themeTint="A6"/>
        </w:rPr>
        <w:t>sigurnosti</w:t>
      </w:r>
      <w:proofErr w:type="spellEnd"/>
      <w:r w:rsidRPr="00712121">
        <w:rPr>
          <w:b/>
          <w:color w:val="595959" w:themeColor="text1" w:themeTint="A6"/>
        </w:rPr>
        <w:t xml:space="preserve"> u </w:t>
      </w:r>
      <w:proofErr w:type="spellStart"/>
      <w:r w:rsidRPr="00712121">
        <w:rPr>
          <w:b/>
          <w:color w:val="595959" w:themeColor="text1" w:themeTint="A6"/>
        </w:rPr>
        <w:t>školi</w:t>
      </w:r>
      <w:proofErr w:type="spellEnd"/>
    </w:p>
    <w:p w:rsidR="00712121" w:rsidRPr="00712121" w:rsidRDefault="00712121" w:rsidP="00F91046">
      <w:pPr>
        <w:pStyle w:val="Odlomakpopisa"/>
        <w:rPr>
          <w:color w:val="262626" w:themeColor="text1" w:themeTint="D9"/>
        </w:rPr>
      </w:pPr>
    </w:p>
    <w:p w:rsidR="00F91046" w:rsidRPr="00712121" w:rsidRDefault="00F91046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Osnovna škola – </w:t>
      </w:r>
      <w:proofErr w:type="spellStart"/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Scuola</w:t>
      </w:r>
      <w:proofErr w:type="spellEnd"/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elementare</w:t>
      </w:r>
      <w:proofErr w:type="spellEnd"/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RIVARELA djeluje na području 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>zaštite sigurnosti zaposlenika i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učenika u suradnji s tvrtkom ELKRON, Ul.</w:t>
      </w:r>
      <w:r w:rsidR="00C81733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C81733">
        <w:rPr>
          <w:rFonts w:ascii="Tahoma" w:hAnsi="Tahoma" w:cs="Tahoma"/>
          <w:color w:val="404040" w:themeColor="text1" w:themeTint="BF"/>
          <w:sz w:val="20"/>
          <w:szCs w:val="20"/>
        </w:rPr>
        <w:t>Giardini</w:t>
      </w:r>
      <w:proofErr w:type="spellEnd"/>
      <w:r w:rsidR="00C81733">
        <w:rPr>
          <w:rFonts w:ascii="Tahoma" w:hAnsi="Tahoma" w:cs="Tahoma"/>
          <w:color w:val="404040" w:themeColor="text1" w:themeTint="BF"/>
          <w:sz w:val="20"/>
          <w:szCs w:val="20"/>
        </w:rPr>
        <w:t xml:space="preserve"> 2, 52 100 Pula,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OIB: 29712872460.</w:t>
      </w:r>
    </w:p>
    <w:p w:rsidR="008277F4" w:rsidRPr="00712121" w:rsidRDefault="008277F4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U spomenutoj suradnji poduzete su preventivne mjere za siguran boravak u Školi. Svake dvije godine provodi se 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>revi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zija Procjene opasnos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>ti u školi i vježba evakuacije i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to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 xml:space="preserve"> u slučajevima potresa, požara i 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slično.</w:t>
      </w:r>
    </w:p>
    <w:p w:rsidR="008277F4" w:rsidRPr="00712121" w:rsidRDefault="008277F4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Posljednja vježba evakuacije održana je </w:t>
      </w:r>
      <w:r w:rsidR="00B47EB9">
        <w:rPr>
          <w:rFonts w:ascii="Tahoma" w:hAnsi="Tahoma" w:cs="Tahoma"/>
          <w:color w:val="404040" w:themeColor="text1" w:themeTint="BF"/>
          <w:sz w:val="20"/>
          <w:szCs w:val="20"/>
        </w:rPr>
        <w:t>20. prosinca 2017. godine.</w:t>
      </w:r>
    </w:p>
    <w:p w:rsidR="008277F4" w:rsidRPr="00712121" w:rsidRDefault="008277F4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U skladu sa Nacrtom nalijepljene su oznake za evakuacijske putove.</w:t>
      </w:r>
    </w:p>
    <w:p w:rsidR="008277F4" w:rsidRPr="00712121" w:rsidRDefault="008277F4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Sastavljeno je Izvješće po kojem će se otkloniti preostale nepravilnosti (</w:t>
      </w:r>
      <w:proofErr w:type="spellStart"/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panic</w:t>
      </w:r>
      <w:proofErr w:type="spellEnd"/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svjetla, zvono).</w:t>
      </w:r>
    </w:p>
    <w:p w:rsidR="008277F4" w:rsidRPr="00712121" w:rsidRDefault="00E20880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>U</w:t>
      </w:r>
      <w:r w:rsidR="00A4618F">
        <w:rPr>
          <w:rFonts w:ascii="Tahoma" w:hAnsi="Tahoma" w:cs="Tahoma"/>
          <w:color w:val="404040" w:themeColor="text1" w:themeTint="BF"/>
          <w:sz w:val="20"/>
          <w:szCs w:val="20"/>
        </w:rPr>
        <w:t xml:space="preserve"> 2017</w:t>
      </w:r>
      <w:r w:rsidR="008277F4" w:rsidRPr="00712121">
        <w:rPr>
          <w:rFonts w:ascii="Tahoma" w:hAnsi="Tahoma" w:cs="Tahoma"/>
          <w:color w:val="404040" w:themeColor="text1" w:themeTint="BF"/>
          <w:sz w:val="20"/>
          <w:szCs w:val="20"/>
        </w:rPr>
        <w:t>. godini nije zabilježen niti jedan slučaj ozljede na radu.</w:t>
      </w:r>
    </w:p>
    <w:p w:rsidR="008277F4" w:rsidRPr="00712121" w:rsidRDefault="008277F4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Sukladno Kućnom redu Škole, organizirano je svakodnevno dežurstvo učitelja.</w:t>
      </w:r>
    </w:p>
    <w:p w:rsidR="008277F4" w:rsidRPr="00712121" w:rsidRDefault="008277F4" w:rsidP="00712121">
      <w:pPr>
        <w:spacing w:after="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Raspored dežurstva učitelja nalazi se 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>na oglasnim pločama Škole i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na web stranici Škole.</w:t>
      </w:r>
      <w:r w:rsidR="00ED2BAF">
        <w:rPr>
          <w:rFonts w:ascii="Tahoma" w:hAnsi="Tahoma" w:cs="Tahoma"/>
          <w:color w:val="404040" w:themeColor="text1" w:themeTint="BF"/>
          <w:sz w:val="20"/>
          <w:szCs w:val="20"/>
        </w:rPr>
        <w:t xml:space="preserve"> Svi djelatnici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s ugovorom na </w:t>
      </w:r>
      <w:r w:rsidR="00ED2BAF">
        <w:rPr>
          <w:rFonts w:ascii="Tahoma" w:hAnsi="Tahoma" w:cs="Tahoma"/>
          <w:color w:val="404040" w:themeColor="text1" w:themeTint="BF"/>
          <w:sz w:val="20"/>
          <w:szCs w:val="20"/>
        </w:rPr>
        <w:t xml:space="preserve"> neodređeno vrijeme položili su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ED2BAF">
        <w:rPr>
          <w:rFonts w:ascii="Tahoma" w:hAnsi="Tahoma" w:cs="Tahoma"/>
          <w:color w:val="404040" w:themeColor="text1" w:themeTint="BF"/>
          <w:sz w:val="20"/>
          <w:szCs w:val="20"/>
        </w:rPr>
        <w:t>i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spite zaštite na radu</w:t>
      </w:r>
      <w:r w:rsidR="00ED2BAF">
        <w:rPr>
          <w:rFonts w:ascii="Tahoma" w:hAnsi="Tahoma" w:cs="Tahoma"/>
          <w:color w:val="404040" w:themeColor="text1" w:themeTint="BF"/>
          <w:sz w:val="20"/>
          <w:szCs w:val="20"/>
        </w:rPr>
        <w:t xml:space="preserve"> osim dvije novozaposlene djelatnice koje će ispit polagati u drugoj polovici siječnja. </w:t>
      </w:r>
    </w:p>
    <w:p w:rsidR="00D41C2C" w:rsidRPr="00712121" w:rsidRDefault="00BA29C3" w:rsidP="00712121">
      <w:pPr>
        <w:pStyle w:val="Naslov1"/>
        <w:numPr>
          <w:ilvl w:val="0"/>
          <w:numId w:val="12"/>
        </w:num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Provođenje preventivnih programa</w:t>
      </w:r>
    </w:p>
    <w:p w:rsidR="00712121" w:rsidRPr="00712121" w:rsidRDefault="00712121" w:rsidP="00712121">
      <w:pPr>
        <w:rPr>
          <w:color w:val="404040" w:themeColor="text1" w:themeTint="BF"/>
        </w:rPr>
      </w:pPr>
    </w:p>
    <w:p w:rsidR="009A62BC" w:rsidRPr="00712121" w:rsidRDefault="009A62BC" w:rsidP="00712121">
      <w:pPr>
        <w:tabs>
          <w:tab w:val="left" w:pos="709"/>
        </w:tabs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Preventivni programi OŠ</w:t>
      </w:r>
      <w:r w:rsidR="00541DFF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- </w:t>
      </w:r>
      <w:r w:rsidR="00474787" w:rsidRPr="00712121">
        <w:rPr>
          <w:rFonts w:ascii="Tahoma" w:hAnsi="Tahoma" w:cs="Tahoma"/>
          <w:color w:val="404040" w:themeColor="text1" w:themeTint="BF"/>
          <w:sz w:val="20"/>
          <w:szCs w:val="20"/>
        </w:rPr>
        <w:t>SE</w:t>
      </w:r>
      <w:r w:rsidR="00541DFF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RIVARELA Novigrad - </w:t>
      </w:r>
      <w:proofErr w:type="spellStart"/>
      <w:r w:rsidR="00541DFF" w:rsidRPr="00712121">
        <w:rPr>
          <w:rFonts w:ascii="Tahoma" w:hAnsi="Tahoma" w:cs="Tahoma"/>
          <w:color w:val="404040" w:themeColor="text1" w:themeTint="BF"/>
          <w:sz w:val="20"/>
          <w:szCs w:val="20"/>
        </w:rPr>
        <w:t>Cittanova</w:t>
      </w:r>
      <w:proofErr w:type="spellEnd"/>
      <w:r w:rsidR="00474787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za školsku godinu </w:t>
      </w:r>
      <w:r w:rsidR="00712121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A4618F">
        <w:rPr>
          <w:rFonts w:ascii="Tahoma" w:hAnsi="Tahoma" w:cs="Tahoma"/>
          <w:color w:val="404040" w:themeColor="text1" w:themeTint="BF"/>
          <w:sz w:val="20"/>
          <w:szCs w:val="20"/>
        </w:rPr>
        <w:t>201</w:t>
      </w:r>
      <w:r w:rsidR="00C81733">
        <w:rPr>
          <w:rFonts w:ascii="Tahoma" w:hAnsi="Tahoma" w:cs="Tahoma"/>
          <w:color w:val="404040" w:themeColor="text1" w:themeTint="BF"/>
          <w:sz w:val="20"/>
          <w:szCs w:val="20"/>
        </w:rPr>
        <w:t>7</w:t>
      </w:r>
      <w:r w:rsidR="00A4618F">
        <w:rPr>
          <w:rFonts w:ascii="Tahoma" w:hAnsi="Tahoma" w:cs="Tahoma"/>
          <w:color w:val="404040" w:themeColor="text1" w:themeTint="BF"/>
          <w:sz w:val="20"/>
          <w:szCs w:val="20"/>
        </w:rPr>
        <w:t>./2018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>.</w:t>
      </w:r>
      <w:r w:rsidR="00712121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planirani su Godišnjim planom i programom rada škole, Školskim kurikulumom</w:t>
      </w:r>
      <w:r w:rsidR="00541DFF" w:rsidRPr="00712121">
        <w:rPr>
          <w:rFonts w:ascii="Tahoma" w:hAnsi="Tahoma" w:cs="Tahoma"/>
          <w:color w:val="404040" w:themeColor="text1" w:themeTint="BF"/>
          <w:sz w:val="20"/>
          <w:szCs w:val="20"/>
        </w:rPr>
        <w:t>,</w:t>
      </w:r>
      <w:r w:rsidR="00E20880">
        <w:rPr>
          <w:rFonts w:ascii="Tahoma" w:hAnsi="Tahoma" w:cs="Tahoma"/>
          <w:color w:val="404040" w:themeColor="text1" w:themeTint="BF"/>
          <w:sz w:val="20"/>
          <w:szCs w:val="20"/>
        </w:rPr>
        <w:t xml:space="preserve"> P</w:t>
      </w:r>
      <w:r w:rsidRPr="00712121">
        <w:rPr>
          <w:rFonts w:ascii="Tahoma" w:hAnsi="Tahoma" w:cs="Tahoma"/>
          <w:color w:val="404040" w:themeColor="text1" w:themeTint="BF"/>
          <w:sz w:val="20"/>
          <w:szCs w:val="20"/>
        </w:rPr>
        <w:t>lanom rada razrednika te stručnih suradnica škole.</w:t>
      </w:r>
    </w:p>
    <w:p w:rsidR="009A62BC" w:rsidRPr="00712121" w:rsidRDefault="009A62BC" w:rsidP="00712121">
      <w:pPr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Programi se provode u sklopu redovne nastave, sata razrednika, školskih ili razrednih projekata, predavanja, radionica te drugih aktivnosti koje organizira školska ustanova u suradnji s institucijama. Tematski je program prevencije ve</w:t>
      </w:r>
      <w:r w:rsidR="002925AD"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zan za zaštitu zdravlja učenika</w:t>
      </w: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, prevenciju ovisnosti i nasilja među djecom i mladima. </w:t>
      </w:r>
    </w:p>
    <w:p w:rsidR="002925AD" w:rsidRPr="00712121" w:rsidRDefault="002925AD" w:rsidP="00712121">
      <w:pPr>
        <w:pStyle w:val="Odlomakpopisa"/>
        <w:numPr>
          <w:ilvl w:val="1"/>
          <w:numId w:val="12"/>
        </w:numPr>
        <w:jc w:val="both"/>
        <w:rPr>
          <w:b/>
          <w:color w:val="943634" w:themeColor="accent2" w:themeShade="BF"/>
        </w:rPr>
      </w:pPr>
      <w:proofErr w:type="spellStart"/>
      <w:r w:rsidRPr="00712121">
        <w:rPr>
          <w:b/>
          <w:color w:val="943634" w:themeColor="accent2" w:themeShade="BF"/>
        </w:rPr>
        <w:t>Zaštita</w:t>
      </w:r>
      <w:proofErr w:type="spellEnd"/>
      <w:r w:rsidRPr="00712121">
        <w:rPr>
          <w:b/>
          <w:color w:val="943634" w:themeColor="accent2" w:themeShade="BF"/>
        </w:rPr>
        <w:t xml:space="preserve"> </w:t>
      </w:r>
      <w:proofErr w:type="spellStart"/>
      <w:r w:rsidRPr="00712121">
        <w:rPr>
          <w:b/>
          <w:color w:val="943634" w:themeColor="accent2" w:themeShade="BF"/>
        </w:rPr>
        <w:t>zdravlja</w:t>
      </w:r>
      <w:proofErr w:type="spellEnd"/>
      <w:r w:rsidRPr="00712121">
        <w:rPr>
          <w:b/>
          <w:color w:val="943634" w:themeColor="accent2" w:themeShade="BF"/>
        </w:rPr>
        <w:t xml:space="preserve"> </w:t>
      </w:r>
      <w:proofErr w:type="spellStart"/>
      <w:r w:rsidRPr="00712121">
        <w:rPr>
          <w:b/>
          <w:color w:val="943634" w:themeColor="accent2" w:themeShade="BF"/>
        </w:rPr>
        <w:t>učenika</w:t>
      </w:r>
      <w:proofErr w:type="spellEnd"/>
    </w:p>
    <w:p w:rsidR="00712121" w:rsidRPr="00712121" w:rsidRDefault="00712121" w:rsidP="00712121">
      <w:pPr>
        <w:pStyle w:val="Odlomakpopisa"/>
        <w:ind w:left="1080"/>
        <w:jc w:val="both"/>
        <w:rPr>
          <w:b/>
          <w:color w:val="C0504D" w:themeColor="accent2"/>
        </w:rPr>
      </w:pPr>
    </w:p>
    <w:p w:rsidR="002925AD" w:rsidRPr="00712121" w:rsidRDefault="002925AD" w:rsidP="00712121">
      <w:pPr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U sklopu univerzalnih programa prevencije usmjerenih na čitavu populaciju učenika u ovoj školskoj godini u svim razredima provode se moduli propisani Nastavnim planom i programom zdravstvenog odgoja za osnovne i srednje škole. Sukladno uputama Ministarstva</w:t>
      </w:r>
      <w:r w:rsidR="00541DFF"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 znanosti i </w:t>
      </w:r>
      <w:r w:rsidR="00541DFF"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lastRenderedPageBreak/>
        <w:t>obrazovanja</w:t>
      </w: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, Zdravstveni odgoj se u najvećem dijelu realizira na satovima razrednog odjela, a</w:t>
      </w:r>
      <w:r w:rsidRPr="008277F4">
        <w:rPr>
          <w:rFonts w:ascii="Tahoma" w:eastAsia="Times New Roman" w:hAnsi="Tahoma" w:cs="Tahoma"/>
          <w:sz w:val="20"/>
          <w:szCs w:val="20"/>
        </w:rPr>
        <w:t xml:space="preserve"> </w:t>
      </w:r>
      <w:r w:rsidRPr="00E20880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dijelom i kroz predmete: priroda i društvo, priroda, biologija, tjelesna i zdravstvena kultura.</w:t>
      </w:r>
      <w:r w:rsidRPr="008277F4">
        <w:rPr>
          <w:rFonts w:ascii="Tahoma" w:eastAsia="Times New Roman" w:hAnsi="Tahoma" w:cs="Tahoma"/>
          <w:sz w:val="20"/>
          <w:szCs w:val="20"/>
        </w:rPr>
        <w:t xml:space="preserve"> </w:t>
      </w: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Učenici, uglavnom radioničkim putem, prolaze kroz 4 modula: </w:t>
      </w:r>
      <w:r w:rsidR="00474787"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ž</w:t>
      </w: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ivjeti zdravo, prevencija nasilničkog ponašanja, prevencija ovisnosti,</w:t>
      </w:r>
      <w:r w:rsidR="00474787"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 </w:t>
      </w: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spolna i rodna ravnopravnost i odgovorno spolno ponašanje.</w:t>
      </w:r>
    </w:p>
    <w:p w:rsidR="00474787" w:rsidRPr="00712121" w:rsidRDefault="002925AD" w:rsidP="00712121">
      <w:pPr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Zdravstvena zaštita učenika provedena je prema planu kalendara cijepljenja i sistematskih pregleda. </w:t>
      </w:r>
      <w:r w:rsidR="00474787" w:rsidRPr="00712121">
        <w:rPr>
          <w:rFonts w:ascii="Tahoma" w:hAnsi="Tahoma" w:cs="Tahoma"/>
          <w:color w:val="404040" w:themeColor="text1" w:themeTint="BF"/>
          <w:sz w:val="20"/>
          <w:szCs w:val="20"/>
        </w:rPr>
        <w:t>Program obveznih specifičnih i preventivnih mjera nije se promijenio od prošle šk</w:t>
      </w:r>
      <w:r w:rsidR="00541DFF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olske </w:t>
      </w:r>
      <w:r w:rsidR="00474787" w:rsidRPr="00712121">
        <w:rPr>
          <w:rFonts w:ascii="Tahoma" w:hAnsi="Tahoma" w:cs="Tahoma"/>
          <w:color w:val="404040" w:themeColor="text1" w:themeTint="BF"/>
          <w:sz w:val="20"/>
          <w:szCs w:val="20"/>
        </w:rPr>
        <w:t xml:space="preserve"> godine, osim što se od ove školske godine u 8. razrede uvodi neobavezno (dobrovoljno) cijepljenje protiv HPV-a za djevojčice i dječake uz informirani pristanak roditelja. Slijedi program mjera:</w:t>
      </w:r>
    </w:p>
    <w:p w:rsidR="00A4618F" w:rsidRPr="00A4618F" w:rsidRDefault="00A4618F" w:rsidP="00A461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404040" w:themeColor="text1" w:themeTint="BF"/>
          <w:sz w:val="20"/>
          <w:szCs w:val="20"/>
          <w:lang w:val="en-GB"/>
        </w:rPr>
      </w:pPr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>sistematski pregledi</w:t>
      </w:r>
      <w:r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- </w:t>
      </w:r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 xml:space="preserve">8. razred (u svrhu profesionalne </w:t>
      </w:r>
      <w:proofErr w:type="spellStart"/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>orjentacije</w:t>
      </w:r>
      <w:proofErr w:type="spellEnd"/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>:  10</w:t>
      </w:r>
      <w:r w:rsidR="00C81733">
        <w:rPr>
          <w:rFonts w:ascii="Tahoma" w:hAnsi="Tahoma" w:cs="Tahoma"/>
          <w:bCs/>
          <w:color w:val="404040" w:themeColor="text1" w:themeTint="BF"/>
          <w:sz w:val="20"/>
          <w:szCs w:val="20"/>
        </w:rPr>
        <w:t xml:space="preserve"> </w:t>
      </w:r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 xml:space="preserve">- 12 </w:t>
      </w:r>
      <w:proofErr w:type="spellStart"/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>mj</w:t>
      </w:r>
      <w:proofErr w:type="spellEnd"/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 xml:space="preserve">) </w:t>
      </w:r>
    </w:p>
    <w:p w:rsidR="00A4618F" w:rsidRPr="00A4618F" w:rsidRDefault="00A4618F" w:rsidP="00A461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b/>
          <w:bCs/>
          <w:color w:val="404040" w:themeColor="text1" w:themeTint="BF"/>
          <w:sz w:val="20"/>
          <w:szCs w:val="20"/>
          <w:lang w:val="en-GB"/>
        </w:rPr>
      </w:pPr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>kontrolni pregledi</w:t>
      </w:r>
      <w:r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</w:t>
      </w:r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>-</w:t>
      </w:r>
      <w:r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</w:t>
      </w:r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>prema indikaciji tijekom cijele godine</w:t>
      </w:r>
    </w:p>
    <w:p w:rsidR="00A4618F" w:rsidRPr="00A4618F" w:rsidRDefault="00A4618F" w:rsidP="00A461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404040" w:themeColor="text1" w:themeTint="BF"/>
          <w:sz w:val="20"/>
          <w:szCs w:val="20"/>
          <w:lang w:val="en-GB"/>
        </w:rPr>
      </w:pPr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namjenski pregledi- </w:t>
      </w:r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>preseljenje iz druge škole, utvrđivanje zdravstvene sposobnosti u vezi odlaska na organizirani odmor, pregledi prije cijepljenja, pregledi u svrhu utvrđivanja zdravstvenog stanja za bavljenje sportskim aktivnostima u školskim sportskim klubovima</w:t>
      </w:r>
    </w:p>
    <w:p w:rsidR="00A4618F" w:rsidRPr="00A4618F" w:rsidRDefault="00A4618F" w:rsidP="00A461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404040" w:themeColor="text1" w:themeTint="BF"/>
          <w:sz w:val="20"/>
          <w:szCs w:val="20"/>
          <w:lang w:val="en-GB"/>
        </w:rPr>
      </w:pPr>
      <w:proofErr w:type="spellStart"/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>Screening</w:t>
      </w:r>
      <w:proofErr w:type="spellEnd"/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pregledi</w:t>
      </w:r>
      <w:r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</w:t>
      </w:r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- </w:t>
      </w:r>
      <w:r w:rsidRPr="00A4618F">
        <w:rPr>
          <w:rFonts w:ascii="Tahoma" w:hAnsi="Tahoma" w:cs="Tahoma"/>
          <w:bCs/>
          <w:color w:val="404040" w:themeColor="text1" w:themeTint="BF"/>
          <w:sz w:val="20"/>
          <w:szCs w:val="20"/>
        </w:rPr>
        <w:t>praćenje rasta i razvoja: mjerenja TT, TV i</w:t>
      </w:r>
      <w:r>
        <w:rPr>
          <w:rFonts w:ascii="Tahoma" w:hAnsi="Tahoma" w:cs="Tahoma"/>
          <w:bCs/>
          <w:color w:val="404040" w:themeColor="text1" w:themeTint="BF"/>
          <w:sz w:val="20"/>
          <w:szCs w:val="20"/>
        </w:rPr>
        <w:t xml:space="preserve"> ITM u 1., 3., 5., 6. i 8. razredu</w:t>
      </w:r>
    </w:p>
    <w:p w:rsidR="00A4618F" w:rsidRPr="00DF1156" w:rsidRDefault="00A4618F" w:rsidP="00A4618F">
      <w:pPr>
        <w:pStyle w:val="Odlomakpopisa"/>
        <w:numPr>
          <w:ilvl w:val="0"/>
          <w:numId w:val="13"/>
        </w:numPr>
        <w:suppressAutoHyphens/>
        <w:ind w:left="720"/>
        <w:jc w:val="both"/>
        <w:rPr>
          <w:bCs/>
          <w:color w:val="404040" w:themeColor="text1" w:themeTint="BF"/>
          <w:lang w:val="en-GB"/>
        </w:rPr>
      </w:pPr>
      <w:r w:rsidRPr="00DF1156">
        <w:rPr>
          <w:bCs/>
          <w:color w:val="404040" w:themeColor="text1" w:themeTint="BF"/>
        </w:rPr>
        <w:t>vid 1, 3, 5, 8.razred (</w:t>
      </w:r>
      <w:proofErr w:type="spellStart"/>
      <w:r w:rsidRPr="00DF1156">
        <w:rPr>
          <w:bCs/>
          <w:color w:val="404040" w:themeColor="text1" w:themeTint="BF"/>
        </w:rPr>
        <w:t>uz</w:t>
      </w:r>
      <w:proofErr w:type="spellEnd"/>
      <w:r w:rsidRPr="00DF1156">
        <w:rPr>
          <w:bCs/>
          <w:color w:val="404040" w:themeColor="text1" w:themeTint="BF"/>
        </w:rPr>
        <w:t xml:space="preserve"> </w:t>
      </w:r>
      <w:proofErr w:type="spellStart"/>
      <w:r w:rsidRPr="00DF1156">
        <w:rPr>
          <w:bCs/>
          <w:color w:val="404040" w:themeColor="text1" w:themeTint="BF"/>
        </w:rPr>
        <w:t>skrining</w:t>
      </w:r>
      <w:proofErr w:type="spellEnd"/>
      <w:r w:rsidRPr="00DF1156">
        <w:rPr>
          <w:bCs/>
          <w:color w:val="404040" w:themeColor="text1" w:themeTint="BF"/>
        </w:rPr>
        <w:t xml:space="preserve"> </w:t>
      </w:r>
      <w:proofErr w:type="spellStart"/>
      <w:r w:rsidRPr="00DF1156">
        <w:rPr>
          <w:bCs/>
          <w:color w:val="404040" w:themeColor="text1" w:themeTint="BF"/>
        </w:rPr>
        <w:t>pregled</w:t>
      </w:r>
      <w:proofErr w:type="spellEnd"/>
      <w:r w:rsidRPr="00DF1156">
        <w:rPr>
          <w:bCs/>
          <w:color w:val="404040" w:themeColor="text1" w:themeTint="BF"/>
        </w:rPr>
        <w:t xml:space="preserve"> u 3.</w:t>
      </w:r>
      <w:r w:rsidR="00C81733">
        <w:rPr>
          <w:bCs/>
          <w:color w:val="404040" w:themeColor="text1" w:themeTint="BF"/>
        </w:rPr>
        <w:t xml:space="preserve"> </w:t>
      </w:r>
      <w:r w:rsidRPr="00DF1156">
        <w:rPr>
          <w:bCs/>
          <w:color w:val="404040" w:themeColor="text1" w:themeTint="BF"/>
        </w:rPr>
        <w:t xml:space="preserve">r. </w:t>
      </w:r>
      <w:proofErr w:type="spellStart"/>
      <w:r w:rsidRPr="00DF1156">
        <w:rPr>
          <w:bCs/>
          <w:color w:val="404040" w:themeColor="text1" w:themeTint="BF"/>
        </w:rPr>
        <w:t>i</w:t>
      </w:r>
      <w:proofErr w:type="spellEnd"/>
      <w:r w:rsidRPr="00DF1156">
        <w:rPr>
          <w:bCs/>
          <w:color w:val="404040" w:themeColor="text1" w:themeTint="BF"/>
        </w:rPr>
        <w:t xml:space="preserve"> u </w:t>
      </w:r>
      <w:proofErr w:type="spellStart"/>
      <w:r w:rsidRPr="00DF1156">
        <w:rPr>
          <w:bCs/>
          <w:color w:val="404040" w:themeColor="text1" w:themeTint="BF"/>
        </w:rPr>
        <w:t>sklopu</w:t>
      </w:r>
      <w:proofErr w:type="spellEnd"/>
      <w:r w:rsidRPr="00DF1156">
        <w:rPr>
          <w:bCs/>
          <w:color w:val="404040" w:themeColor="text1" w:themeTint="BF"/>
        </w:rPr>
        <w:t xml:space="preserve"> </w:t>
      </w:r>
      <w:proofErr w:type="spellStart"/>
      <w:r w:rsidRPr="00DF1156">
        <w:rPr>
          <w:bCs/>
          <w:color w:val="404040" w:themeColor="text1" w:themeTint="BF"/>
        </w:rPr>
        <w:t>sistematskih</w:t>
      </w:r>
      <w:proofErr w:type="spellEnd"/>
      <w:r w:rsidRPr="00DF1156">
        <w:rPr>
          <w:bCs/>
          <w:color w:val="404040" w:themeColor="text1" w:themeTint="BF"/>
        </w:rPr>
        <w:t xml:space="preserve"> </w:t>
      </w:r>
      <w:proofErr w:type="spellStart"/>
      <w:r w:rsidRPr="00DF1156">
        <w:rPr>
          <w:bCs/>
          <w:color w:val="404040" w:themeColor="text1" w:themeTint="BF"/>
        </w:rPr>
        <w:t>pregleda</w:t>
      </w:r>
      <w:proofErr w:type="spellEnd"/>
      <w:r w:rsidRPr="00DF1156">
        <w:rPr>
          <w:bCs/>
          <w:color w:val="404040" w:themeColor="text1" w:themeTint="BF"/>
        </w:rPr>
        <w:t xml:space="preserve"> u 1., 5. i 8.r</w:t>
      </w:r>
    </w:p>
    <w:p w:rsidR="00A4618F" w:rsidRPr="00DF1156" w:rsidRDefault="00A4618F" w:rsidP="00A4618F">
      <w:pPr>
        <w:pStyle w:val="Odlomakpopisa"/>
        <w:numPr>
          <w:ilvl w:val="0"/>
          <w:numId w:val="13"/>
        </w:numPr>
        <w:suppressAutoHyphens/>
        <w:ind w:left="720"/>
        <w:jc w:val="both"/>
        <w:rPr>
          <w:bCs/>
          <w:color w:val="404040" w:themeColor="text1" w:themeTint="BF"/>
          <w:lang w:val="en-GB"/>
        </w:rPr>
      </w:pPr>
      <w:r w:rsidRPr="00DF1156">
        <w:rPr>
          <w:bCs/>
          <w:color w:val="404040" w:themeColor="text1" w:themeTint="BF"/>
        </w:rPr>
        <w:t xml:space="preserve">vid </w:t>
      </w:r>
      <w:proofErr w:type="spellStart"/>
      <w:r w:rsidRPr="00DF1156">
        <w:rPr>
          <w:bCs/>
          <w:color w:val="404040" w:themeColor="text1" w:themeTint="BF"/>
        </w:rPr>
        <w:t>na</w:t>
      </w:r>
      <w:proofErr w:type="spellEnd"/>
      <w:r w:rsidRPr="00DF1156">
        <w:rPr>
          <w:bCs/>
          <w:color w:val="404040" w:themeColor="text1" w:themeTint="BF"/>
        </w:rPr>
        <w:t xml:space="preserve"> </w:t>
      </w:r>
      <w:proofErr w:type="spellStart"/>
      <w:r w:rsidRPr="00DF1156">
        <w:rPr>
          <w:bCs/>
          <w:color w:val="404040" w:themeColor="text1" w:themeTint="BF"/>
        </w:rPr>
        <w:t>boje</w:t>
      </w:r>
      <w:proofErr w:type="spellEnd"/>
      <w:r w:rsidRPr="00DF1156">
        <w:rPr>
          <w:bCs/>
          <w:color w:val="404040" w:themeColor="text1" w:themeTint="BF"/>
        </w:rPr>
        <w:t xml:space="preserve"> 3. </w:t>
      </w:r>
      <w:proofErr w:type="spellStart"/>
      <w:r w:rsidRPr="00DF1156">
        <w:rPr>
          <w:bCs/>
          <w:color w:val="404040" w:themeColor="text1" w:themeTint="BF"/>
        </w:rPr>
        <w:t>razred</w:t>
      </w:r>
      <w:proofErr w:type="spellEnd"/>
      <w:r w:rsidRPr="00DF1156">
        <w:rPr>
          <w:bCs/>
          <w:color w:val="404040" w:themeColor="text1" w:themeTint="BF"/>
        </w:rPr>
        <w:t xml:space="preserve"> (1. </w:t>
      </w:r>
      <w:proofErr w:type="spellStart"/>
      <w:r w:rsidRPr="00DF1156">
        <w:rPr>
          <w:bCs/>
          <w:color w:val="404040" w:themeColor="text1" w:themeTint="BF"/>
        </w:rPr>
        <w:t>polugodište</w:t>
      </w:r>
      <w:proofErr w:type="spellEnd"/>
      <w:r w:rsidRPr="00DF1156">
        <w:rPr>
          <w:bCs/>
          <w:color w:val="404040" w:themeColor="text1" w:themeTint="BF"/>
        </w:rPr>
        <w:t xml:space="preserve"> 10-12-mj)   </w:t>
      </w:r>
    </w:p>
    <w:p w:rsidR="00A4618F" w:rsidRPr="00DF1156" w:rsidRDefault="00A4618F" w:rsidP="00A4618F">
      <w:pPr>
        <w:pStyle w:val="Odlomakpopisa"/>
        <w:numPr>
          <w:ilvl w:val="0"/>
          <w:numId w:val="13"/>
        </w:numPr>
        <w:suppressAutoHyphens/>
        <w:ind w:left="720"/>
        <w:jc w:val="both"/>
        <w:rPr>
          <w:bCs/>
          <w:color w:val="404040" w:themeColor="text1" w:themeTint="BF"/>
          <w:lang w:val="en-GB"/>
        </w:rPr>
      </w:pPr>
      <w:proofErr w:type="spellStart"/>
      <w:r w:rsidRPr="00DF1156">
        <w:rPr>
          <w:bCs/>
          <w:color w:val="404040" w:themeColor="text1" w:themeTint="BF"/>
        </w:rPr>
        <w:t>pregled</w:t>
      </w:r>
      <w:proofErr w:type="spellEnd"/>
      <w:r w:rsidRPr="00DF1156">
        <w:rPr>
          <w:bCs/>
          <w:color w:val="404040" w:themeColor="text1" w:themeTint="BF"/>
        </w:rPr>
        <w:t xml:space="preserve"> </w:t>
      </w:r>
      <w:proofErr w:type="spellStart"/>
      <w:r w:rsidRPr="00DF1156">
        <w:rPr>
          <w:bCs/>
          <w:color w:val="404040" w:themeColor="text1" w:themeTint="BF"/>
        </w:rPr>
        <w:t>kralježnice</w:t>
      </w:r>
      <w:proofErr w:type="spellEnd"/>
      <w:r w:rsidRPr="00DF1156">
        <w:rPr>
          <w:bCs/>
          <w:color w:val="404040" w:themeColor="text1" w:themeTint="BF"/>
        </w:rPr>
        <w:t xml:space="preserve"> 6. </w:t>
      </w:r>
      <w:proofErr w:type="spellStart"/>
      <w:r w:rsidRPr="00DF1156">
        <w:rPr>
          <w:bCs/>
          <w:color w:val="404040" w:themeColor="text1" w:themeTint="BF"/>
        </w:rPr>
        <w:t>razred</w:t>
      </w:r>
      <w:proofErr w:type="spellEnd"/>
      <w:r w:rsidRPr="00DF1156">
        <w:rPr>
          <w:bCs/>
          <w:color w:val="404040" w:themeColor="text1" w:themeTint="BF"/>
        </w:rPr>
        <w:t xml:space="preserve"> (1. </w:t>
      </w:r>
      <w:proofErr w:type="spellStart"/>
      <w:r w:rsidRPr="00DF1156">
        <w:rPr>
          <w:bCs/>
          <w:color w:val="404040" w:themeColor="text1" w:themeTint="BF"/>
        </w:rPr>
        <w:t>polugodište</w:t>
      </w:r>
      <w:proofErr w:type="spellEnd"/>
      <w:r w:rsidRPr="00DF1156">
        <w:rPr>
          <w:bCs/>
          <w:color w:val="404040" w:themeColor="text1" w:themeTint="BF"/>
        </w:rPr>
        <w:t xml:space="preserve"> 9-10 </w:t>
      </w:r>
      <w:proofErr w:type="spellStart"/>
      <w:r w:rsidRPr="00DF1156">
        <w:rPr>
          <w:bCs/>
          <w:color w:val="404040" w:themeColor="text1" w:themeTint="BF"/>
        </w:rPr>
        <w:t>mj</w:t>
      </w:r>
      <w:proofErr w:type="spellEnd"/>
      <w:r w:rsidRPr="00DF1156">
        <w:rPr>
          <w:bCs/>
          <w:color w:val="404040" w:themeColor="text1" w:themeTint="BF"/>
        </w:rPr>
        <w:t>)</w:t>
      </w:r>
    </w:p>
    <w:p w:rsidR="00DF1156" w:rsidRPr="00DF1156" w:rsidRDefault="00DF1156" w:rsidP="00DF1156">
      <w:pPr>
        <w:pStyle w:val="Odlomakpopisa"/>
        <w:suppressAutoHyphens/>
        <w:jc w:val="both"/>
        <w:rPr>
          <w:bCs/>
          <w:color w:val="404040" w:themeColor="text1" w:themeTint="BF"/>
          <w:lang w:val="en-GB"/>
        </w:rPr>
      </w:pPr>
    </w:p>
    <w:p w:rsidR="00A4618F" w:rsidRPr="00A4618F" w:rsidRDefault="00A4618F" w:rsidP="00A4618F">
      <w:pPr>
        <w:suppressAutoHyphens/>
        <w:spacing w:after="0" w:line="240" w:lineRule="auto"/>
        <w:ind w:left="720"/>
        <w:jc w:val="both"/>
        <w:rPr>
          <w:rFonts w:ascii="Tahoma" w:hAnsi="Tahoma" w:cs="Tahoma"/>
          <w:b/>
          <w:bCs/>
          <w:color w:val="404040" w:themeColor="text1" w:themeTint="BF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 </w:t>
      </w:r>
      <w:r w:rsidRPr="00A4618F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 xml:space="preserve">                                 </w:t>
      </w:r>
    </w:p>
    <w:p w:rsidR="00C218B8" w:rsidRPr="00712121" w:rsidRDefault="00712121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2.2</w:t>
      </w:r>
      <w:r w:rsidRPr="00712121">
        <w:rPr>
          <w:color w:val="943634" w:themeColor="accent2" w:themeShade="BF"/>
          <w:sz w:val="20"/>
          <w:szCs w:val="20"/>
          <w:lang w:val="hr-HR"/>
        </w:rPr>
        <w:t xml:space="preserve">. </w:t>
      </w:r>
      <w:r w:rsidR="002925AD" w:rsidRPr="00712121">
        <w:rPr>
          <w:color w:val="943634" w:themeColor="accent2" w:themeShade="BF"/>
          <w:sz w:val="20"/>
          <w:szCs w:val="20"/>
          <w:lang w:val="hr-HR"/>
        </w:rPr>
        <w:t>Prevencija</w:t>
      </w:r>
      <w:r w:rsidR="00C218B8" w:rsidRPr="00712121">
        <w:rPr>
          <w:color w:val="943634" w:themeColor="accent2" w:themeShade="BF"/>
          <w:sz w:val="20"/>
          <w:szCs w:val="20"/>
          <w:lang w:val="hr-HR"/>
        </w:rPr>
        <w:t xml:space="preserve"> nasilja među učenicima </w:t>
      </w:r>
    </w:p>
    <w:p w:rsidR="00C218B8" w:rsidRPr="00DF1156" w:rsidRDefault="00C218B8" w:rsidP="00712121">
      <w:pPr>
        <w:numPr>
          <w:ilvl w:val="0"/>
          <w:numId w:val="1"/>
        </w:numPr>
        <w:spacing w:after="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DF1156">
        <w:rPr>
          <w:rFonts w:ascii="Tahoma" w:hAnsi="Tahoma" w:cs="Tahoma"/>
          <w:color w:val="404040" w:themeColor="text1" w:themeTint="BF"/>
          <w:sz w:val="20"/>
          <w:szCs w:val="20"/>
        </w:rPr>
        <w:t>1. razred</w:t>
      </w:r>
      <w:r w:rsidR="00A75E94" w:rsidRPr="00DF1156">
        <w:rPr>
          <w:rFonts w:ascii="Tahoma" w:hAnsi="Tahoma" w:cs="Tahoma"/>
          <w:color w:val="404040" w:themeColor="text1" w:themeTint="BF"/>
          <w:sz w:val="20"/>
          <w:szCs w:val="20"/>
        </w:rPr>
        <w:t>i</w:t>
      </w:r>
      <w:r w:rsidR="00DF1156" w:rsidRPr="00DF1156">
        <w:rPr>
          <w:rFonts w:ascii="Tahoma" w:hAnsi="Tahoma" w:cs="Tahoma"/>
          <w:color w:val="404040" w:themeColor="text1" w:themeTint="BF"/>
          <w:sz w:val="20"/>
          <w:szCs w:val="20"/>
        </w:rPr>
        <w:t xml:space="preserve"> – Radionica: ''Odnos prema različitom'' – za djecu i roditelje</w:t>
      </w:r>
      <w:r w:rsidR="00A75E94" w:rsidRPr="00DF1156">
        <w:rPr>
          <w:rFonts w:ascii="Tahoma" w:hAnsi="Tahoma" w:cs="Tahoma"/>
          <w:color w:val="404040" w:themeColor="text1" w:themeTint="BF"/>
          <w:sz w:val="20"/>
          <w:szCs w:val="20"/>
        </w:rPr>
        <w:t xml:space="preserve">                </w:t>
      </w:r>
    </w:p>
    <w:p w:rsidR="007866D4" w:rsidRPr="00712121" w:rsidRDefault="00A75E94" w:rsidP="00712121">
      <w:pPr>
        <w:pStyle w:val="Odlomakpopisa"/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lang w:val="hr-HR"/>
        </w:rPr>
      </w:pPr>
      <w:r>
        <w:rPr>
          <w:color w:val="404040" w:themeColor="text1" w:themeTint="BF"/>
          <w:lang w:val="hr-HR"/>
        </w:rPr>
        <w:t xml:space="preserve">4. razredi – </w:t>
      </w:r>
      <w:r w:rsidR="00DF1156">
        <w:rPr>
          <w:color w:val="404040" w:themeColor="text1" w:themeTint="BF"/>
          <w:lang w:val="hr-HR"/>
        </w:rPr>
        <w:t>Radionice</w:t>
      </w:r>
      <w:r w:rsidR="00C218B8" w:rsidRPr="00712121">
        <w:rPr>
          <w:color w:val="404040" w:themeColor="text1" w:themeTint="BF"/>
          <w:lang w:val="hr-HR"/>
        </w:rPr>
        <w:t xml:space="preserve">: </w:t>
      </w:r>
      <w:r w:rsidR="00DF1156">
        <w:rPr>
          <w:color w:val="404040" w:themeColor="text1" w:themeTint="BF"/>
          <w:lang w:val="hr-HR"/>
        </w:rPr>
        <w:t xml:space="preserve">''Kako da učenje ne bude mučenje'' i ''Strategije učenja'' </w:t>
      </w:r>
    </w:p>
    <w:p w:rsidR="00DF1156" w:rsidRPr="00DF1156" w:rsidRDefault="007A3838" w:rsidP="00712121">
      <w:pPr>
        <w:pStyle w:val="Odlomakpopisa"/>
        <w:numPr>
          <w:ilvl w:val="0"/>
          <w:numId w:val="2"/>
        </w:numPr>
        <w:spacing w:line="276" w:lineRule="auto"/>
        <w:jc w:val="both"/>
        <w:rPr>
          <w:color w:val="404040" w:themeColor="text1" w:themeTint="BF"/>
        </w:rPr>
      </w:pPr>
      <w:r w:rsidRPr="00DF1156">
        <w:rPr>
          <w:color w:val="404040" w:themeColor="text1" w:themeTint="BF"/>
          <w:lang w:val="hr-HR"/>
        </w:rPr>
        <w:t>5. razred</w:t>
      </w:r>
      <w:r w:rsidR="00A75E94" w:rsidRPr="00DF1156">
        <w:rPr>
          <w:color w:val="404040" w:themeColor="text1" w:themeTint="BF"/>
          <w:lang w:val="hr-HR"/>
        </w:rPr>
        <w:t>i</w:t>
      </w:r>
      <w:r w:rsidRPr="00DF1156">
        <w:rPr>
          <w:color w:val="404040" w:themeColor="text1" w:themeTint="BF"/>
          <w:lang w:val="hr-HR"/>
        </w:rPr>
        <w:t xml:space="preserve"> </w:t>
      </w:r>
      <w:r w:rsidR="00DF1156" w:rsidRPr="00DF1156">
        <w:rPr>
          <w:color w:val="404040" w:themeColor="text1" w:themeTint="BF"/>
          <w:lang w:val="hr-HR"/>
        </w:rPr>
        <w:t>–</w:t>
      </w:r>
      <w:r w:rsidRPr="00DF1156">
        <w:rPr>
          <w:color w:val="404040" w:themeColor="text1" w:themeTint="BF"/>
          <w:lang w:val="hr-HR"/>
        </w:rPr>
        <w:t xml:space="preserve"> </w:t>
      </w:r>
      <w:r w:rsidR="00DF1156" w:rsidRPr="00DF1156">
        <w:rPr>
          <w:color w:val="404040" w:themeColor="text1" w:themeTint="BF"/>
          <w:lang w:val="hr-HR"/>
        </w:rPr>
        <w:t xml:space="preserve">obilježavanje Dana Međusobnog pomaganja: kreativne radionice u suradnji i s korisnicima Centra za </w:t>
      </w:r>
      <w:proofErr w:type="spellStart"/>
      <w:r w:rsidR="00DF1156" w:rsidRPr="00DF1156">
        <w:rPr>
          <w:color w:val="404040" w:themeColor="text1" w:themeTint="BF"/>
          <w:lang w:val="hr-HR"/>
        </w:rPr>
        <w:t>inkluziju</w:t>
      </w:r>
      <w:proofErr w:type="spellEnd"/>
      <w:r w:rsidR="00DF1156" w:rsidRPr="00DF1156">
        <w:rPr>
          <w:color w:val="404040" w:themeColor="text1" w:themeTint="BF"/>
          <w:lang w:val="hr-HR"/>
        </w:rPr>
        <w:t xml:space="preserve"> Buje  </w:t>
      </w:r>
    </w:p>
    <w:p w:rsidR="00C218B8" w:rsidRPr="00DF1156" w:rsidRDefault="00C218B8" w:rsidP="00712121">
      <w:pPr>
        <w:pStyle w:val="Odlomakpopisa"/>
        <w:numPr>
          <w:ilvl w:val="0"/>
          <w:numId w:val="2"/>
        </w:numPr>
        <w:spacing w:line="276" w:lineRule="auto"/>
        <w:jc w:val="both"/>
        <w:rPr>
          <w:color w:val="404040" w:themeColor="text1" w:themeTint="BF"/>
        </w:rPr>
      </w:pPr>
      <w:r w:rsidRPr="00DF1156">
        <w:rPr>
          <w:color w:val="404040" w:themeColor="text1" w:themeTint="BF"/>
        </w:rPr>
        <w:t xml:space="preserve">6. </w:t>
      </w:r>
      <w:proofErr w:type="spellStart"/>
      <w:r w:rsidRPr="00DF1156">
        <w:rPr>
          <w:color w:val="404040" w:themeColor="text1" w:themeTint="BF"/>
        </w:rPr>
        <w:t>razred</w:t>
      </w:r>
      <w:r w:rsidR="00A75E94" w:rsidRPr="00DF1156">
        <w:rPr>
          <w:color w:val="404040" w:themeColor="text1" w:themeTint="BF"/>
        </w:rPr>
        <w:t>i</w:t>
      </w:r>
      <w:proofErr w:type="spellEnd"/>
      <w:r w:rsidR="00A75E94" w:rsidRPr="00DF1156">
        <w:rPr>
          <w:color w:val="404040" w:themeColor="text1" w:themeTint="BF"/>
        </w:rPr>
        <w:t xml:space="preserve"> </w:t>
      </w:r>
      <w:r w:rsidR="00DF1156" w:rsidRPr="00DF1156">
        <w:rPr>
          <w:color w:val="404040" w:themeColor="text1" w:themeTint="BF"/>
        </w:rPr>
        <w:t>–</w:t>
      </w:r>
      <w:r w:rsidRPr="00DF1156">
        <w:rPr>
          <w:color w:val="404040" w:themeColor="text1" w:themeTint="BF"/>
        </w:rPr>
        <w:t xml:space="preserve"> </w:t>
      </w:r>
      <w:proofErr w:type="spellStart"/>
      <w:r w:rsidR="00DF1156" w:rsidRPr="00DF1156">
        <w:rPr>
          <w:color w:val="404040" w:themeColor="text1" w:themeTint="BF"/>
        </w:rPr>
        <w:t>Radionica</w:t>
      </w:r>
      <w:proofErr w:type="spellEnd"/>
      <w:r w:rsidR="00DF1156" w:rsidRPr="00DF1156">
        <w:rPr>
          <w:color w:val="404040" w:themeColor="text1" w:themeTint="BF"/>
        </w:rPr>
        <w:t>:</w:t>
      </w:r>
      <w:r w:rsidR="00DF1156">
        <w:rPr>
          <w:color w:val="404040" w:themeColor="text1" w:themeTint="BF"/>
        </w:rPr>
        <w:t xml:space="preserve"> </w:t>
      </w:r>
      <w:r w:rsidR="00DF1156">
        <w:rPr>
          <w:color w:val="404040" w:themeColor="text1" w:themeTint="BF"/>
          <w:lang w:val="hr-HR"/>
        </w:rPr>
        <w:t>''</w:t>
      </w:r>
      <w:proofErr w:type="spellStart"/>
      <w:r w:rsidR="00DF1156" w:rsidRPr="00DF1156">
        <w:rPr>
          <w:color w:val="404040" w:themeColor="text1" w:themeTint="BF"/>
        </w:rPr>
        <w:t>Pitanja</w:t>
      </w:r>
      <w:proofErr w:type="spellEnd"/>
      <w:r w:rsidR="00DF1156" w:rsidRPr="00DF1156">
        <w:rPr>
          <w:color w:val="404040" w:themeColor="text1" w:themeTint="BF"/>
        </w:rPr>
        <w:t xml:space="preserve"> </w:t>
      </w:r>
      <w:proofErr w:type="spellStart"/>
      <w:r w:rsidR="00DF1156" w:rsidRPr="00DF1156">
        <w:rPr>
          <w:color w:val="404040" w:themeColor="text1" w:themeTint="BF"/>
        </w:rPr>
        <w:t>iz</w:t>
      </w:r>
      <w:proofErr w:type="spellEnd"/>
      <w:r w:rsidR="00DF1156" w:rsidRPr="00DF1156">
        <w:rPr>
          <w:color w:val="404040" w:themeColor="text1" w:themeTint="BF"/>
        </w:rPr>
        <w:t xml:space="preserve"> </w:t>
      </w:r>
      <w:proofErr w:type="spellStart"/>
      <w:r w:rsidR="00DF1156" w:rsidRPr="00DF1156">
        <w:rPr>
          <w:color w:val="404040" w:themeColor="text1" w:themeTint="BF"/>
        </w:rPr>
        <w:t>šešira</w:t>
      </w:r>
      <w:proofErr w:type="spellEnd"/>
      <w:r w:rsidR="00DF1156" w:rsidRPr="00DF1156">
        <w:rPr>
          <w:color w:val="404040" w:themeColor="text1" w:themeTint="BF"/>
        </w:rPr>
        <w:t xml:space="preserve"> – </w:t>
      </w:r>
      <w:proofErr w:type="spellStart"/>
      <w:r w:rsidR="00DF1156" w:rsidRPr="00DF1156">
        <w:rPr>
          <w:color w:val="404040" w:themeColor="text1" w:themeTint="BF"/>
        </w:rPr>
        <w:t>nasilje</w:t>
      </w:r>
      <w:proofErr w:type="spellEnd"/>
      <w:r w:rsidR="00DF1156" w:rsidRPr="00DF1156">
        <w:rPr>
          <w:color w:val="404040" w:themeColor="text1" w:themeTint="BF"/>
        </w:rPr>
        <w:t xml:space="preserve"> </w:t>
      </w:r>
      <w:proofErr w:type="spellStart"/>
      <w:r w:rsidR="00DF1156" w:rsidRPr="00DF1156">
        <w:rPr>
          <w:color w:val="404040" w:themeColor="text1" w:themeTint="BF"/>
        </w:rPr>
        <w:t>na</w:t>
      </w:r>
      <w:proofErr w:type="spellEnd"/>
      <w:r w:rsidR="00DF1156" w:rsidRPr="00DF1156">
        <w:rPr>
          <w:color w:val="404040" w:themeColor="text1" w:themeTint="BF"/>
        </w:rPr>
        <w:t xml:space="preserve"> </w:t>
      </w:r>
      <w:proofErr w:type="spellStart"/>
      <w:r w:rsidR="00DF1156">
        <w:rPr>
          <w:color w:val="404040" w:themeColor="text1" w:themeTint="BF"/>
        </w:rPr>
        <w:t>intenetu</w:t>
      </w:r>
      <w:proofErr w:type="spellEnd"/>
      <w:r w:rsidR="00DF1156">
        <w:rPr>
          <w:color w:val="404040" w:themeColor="text1" w:themeTint="BF"/>
          <w:lang w:val="hr-HR"/>
        </w:rPr>
        <w:t>''</w:t>
      </w:r>
    </w:p>
    <w:p w:rsidR="007866D4" w:rsidRPr="00DF1156" w:rsidRDefault="007866D4" w:rsidP="00DF1156">
      <w:pPr>
        <w:numPr>
          <w:ilvl w:val="0"/>
          <w:numId w:val="2"/>
        </w:numPr>
        <w:spacing w:after="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DF1156">
        <w:rPr>
          <w:rFonts w:ascii="Tahoma" w:hAnsi="Tahoma" w:cs="Tahoma"/>
          <w:color w:val="404040" w:themeColor="text1" w:themeTint="BF"/>
          <w:sz w:val="20"/>
          <w:szCs w:val="20"/>
        </w:rPr>
        <w:t>7.</w:t>
      </w:r>
      <w:r w:rsidR="00DF1156">
        <w:rPr>
          <w:rFonts w:ascii="Tahoma" w:hAnsi="Tahoma" w:cs="Tahoma"/>
          <w:color w:val="404040" w:themeColor="text1" w:themeTint="BF"/>
          <w:sz w:val="20"/>
          <w:szCs w:val="20"/>
        </w:rPr>
        <w:t xml:space="preserve"> razredi:  </w:t>
      </w:r>
      <w:r w:rsidR="00DF1156" w:rsidRPr="00DF1156">
        <w:rPr>
          <w:rFonts w:ascii="Tahoma" w:hAnsi="Tahoma" w:cs="Tahoma"/>
          <w:color w:val="404040" w:themeColor="text1" w:themeTint="BF"/>
          <w:sz w:val="20"/>
          <w:szCs w:val="20"/>
        </w:rPr>
        <w:t>Radionica: ''Odnos prema različitom''</w:t>
      </w:r>
      <w:r w:rsidR="00DF1156">
        <w:rPr>
          <w:rFonts w:ascii="Tahoma" w:hAnsi="Tahoma" w:cs="Tahoma"/>
          <w:color w:val="404040" w:themeColor="text1" w:themeTint="BF"/>
          <w:sz w:val="20"/>
          <w:szCs w:val="20"/>
        </w:rPr>
        <w:t xml:space="preserve">, </w:t>
      </w:r>
      <w:r w:rsidR="00592E75">
        <w:rPr>
          <w:rFonts w:ascii="Tahoma" w:hAnsi="Tahoma" w:cs="Tahoma"/>
          <w:color w:val="404040" w:themeColor="text1" w:themeTint="BF"/>
          <w:sz w:val="20"/>
          <w:szCs w:val="20"/>
        </w:rPr>
        <w:t xml:space="preserve">odlazak na kino predstavu ''Čudo'' u Pulu, kino </w:t>
      </w:r>
      <w:proofErr w:type="spellStart"/>
      <w:r w:rsidR="00592E75">
        <w:rPr>
          <w:rFonts w:ascii="Tahoma" w:hAnsi="Tahoma" w:cs="Tahoma"/>
          <w:color w:val="404040" w:themeColor="text1" w:themeTint="BF"/>
          <w:sz w:val="20"/>
          <w:szCs w:val="20"/>
        </w:rPr>
        <w:t>Valli</w:t>
      </w:r>
      <w:proofErr w:type="spellEnd"/>
      <w:r w:rsidR="00B47EB9">
        <w:rPr>
          <w:rFonts w:ascii="Tahoma" w:hAnsi="Tahoma" w:cs="Tahoma"/>
          <w:color w:val="404040" w:themeColor="text1" w:themeTint="BF"/>
          <w:sz w:val="20"/>
          <w:szCs w:val="20"/>
        </w:rPr>
        <w:t>; predavanje i radionica „ Asertivna komunikacija“.</w:t>
      </w:r>
    </w:p>
    <w:p w:rsidR="007A3838" w:rsidRPr="00712121" w:rsidRDefault="007A3838" w:rsidP="00712121">
      <w:pPr>
        <w:pStyle w:val="Odlomakpopisa"/>
        <w:numPr>
          <w:ilvl w:val="0"/>
          <w:numId w:val="2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DF1156">
        <w:rPr>
          <w:color w:val="404040" w:themeColor="text1" w:themeTint="BF"/>
          <w:lang w:val="hr-HR"/>
        </w:rPr>
        <w:t>Obilježavanje Međunarodnog dana tolera</w:t>
      </w:r>
      <w:r w:rsidR="007866D4" w:rsidRPr="00DF1156">
        <w:rPr>
          <w:color w:val="404040" w:themeColor="text1" w:themeTint="BF"/>
          <w:lang w:val="hr-HR"/>
        </w:rPr>
        <w:t>ncije radionicama na tu temu te</w:t>
      </w:r>
      <w:r w:rsidRPr="00DF1156">
        <w:rPr>
          <w:color w:val="404040" w:themeColor="text1" w:themeTint="BF"/>
          <w:lang w:val="hr-HR"/>
        </w:rPr>
        <w:t xml:space="preserve"> su kroz čitavu godinu na satovima razredno</w:t>
      </w:r>
      <w:r w:rsidR="007866D4" w:rsidRPr="00DF1156">
        <w:rPr>
          <w:color w:val="404040" w:themeColor="text1" w:themeTint="BF"/>
          <w:lang w:val="hr-HR"/>
        </w:rPr>
        <w:t xml:space="preserve">g odjela planirane </w:t>
      </w:r>
      <w:r w:rsidRPr="00DF1156">
        <w:rPr>
          <w:color w:val="404040" w:themeColor="text1" w:themeTint="BF"/>
          <w:lang w:val="hr-HR"/>
        </w:rPr>
        <w:t>teme koje naglašavaju toleranciju, poštivanje različitosti, suživot, odgovornost za osobne izbore i posljedice istih i sl.</w:t>
      </w:r>
    </w:p>
    <w:p w:rsidR="002925AD" w:rsidRPr="00712121" w:rsidRDefault="002925AD" w:rsidP="00712121">
      <w:pPr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</w:p>
    <w:p w:rsidR="00C218B8" w:rsidRPr="00712121" w:rsidRDefault="00712121" w:rsidP="00C81733">
      <w:pPr>
        <w:pStyle w:val="Naslov2"/>
        <w:spacing w:line="276" w:lineRule="auto"/>
        <w:jc w:val="both"/>
        <w:rPr>
          <w:color w:val="943634" w:themeColor="accent2" w:themeShade="BF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2.3. </w:t>
      </w:r>
      <w:r w:rsidR="00C218B8" w:rsidRPr="00712121">
        <w:rPr>
          <w:color w:val="943634" w:themeColor="accent2" w:themeShade="BF"/>
          <w:sz w:val="20"/>
          <w:szCs w:val="20"/>
          <w:lang w:val="hr-HR"/>
        </w:rPr>
        <w:t xml:space="preserve">Prevencija ovisnosti </w:t>
      </w:r>
      <w:r w:rsidR="00A2133E" w:rsidRPr="00712121">
        <w:rPr>
          <w:color w:val="943634" w:themeColor="accent2" w:themeShade="BF"/>
          <w:sz w:val="20"/>
          <w:szCs w:val="20"/>
          <w:lang w:val="hr-HR"/>
        </w:rPr>
        <w:t>i rizičnih ponašanja</w:t>
      </w:r>
    </w:p>
    <w:p w:rsidR="00DF1156" w:rsidRPr="00712121" w:rsidRDefault="00C218B8" w:rsidP="00DF1156">
      <w:pPr>
        <w:pStyle w:val="Odlomakpopisa"/>
        <w:numPr>
          <w:ilvl w:val="1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DF1156">
        <w:rPr>
          <w:color w:val="404040" w:themeColor="text1" w:themeTint="BF"/>
          <w:lang w:val="hr-HR"/>
        </w:rPr>
        <w:t xml:space="preserve">8. </w:t>
      </w:r>
      <w:r w:rsidR="007A3838" w:rsidRPr="00DF1156">
        <w:rPr>
          <w:color w:val="404040" w:themeColor="text1" w:themeTint="BF"/>
          <w:lang w:val="hr-HR"/>
        </w:rPr>
        <w:t>r</w:t>
      </w:r>
      <w:r w:rsidRPr="00DF1156">
        <w:rPr>
          <w:color w:val="404040" w:themeColor="text1" w:themeTint="BF"/>
          <w:lang w:val="hr-HR"/>
        </w:rPr>
        <w:t>azred</w:t>
      </w:r>
      <w:r w:rsidR="00DF1156">
        <w:rPr>
          <w:color w:val="404040" w:themeColor="text1" w:themeTint="BF"/>
          <w:lang w:val="hr-HR"/>
        </w:rPr>
        <w:t>i -  predavanje ''</w:t>
      </w:r>
      <w:r w:rsidR="007A3838" w:rsidRPr="00DF1156">
        <w:rPr>
          <w:color w:val="404040" w:themeColor="text1" w:themeTint="BF"/>
          <w:lang w:val="hr-HR"/>
        </w:rPr>
        <w:t>Zdrav za 5</w:t>
      </w:r>
      <w:r w:rsidR="00DF1156">
        <w:rPr>
          <w:color w:val="404040" w:themeColor="text1" w:themeTint="BF"/>
          <w:lang w:val="hr-HR"/>
        </w:rPr>
        <w:t>''</w:t>
      </w:r>
      <w:r w:rsidR="007A3838" w:rsidRPr="00DF1156">
        <w:rPr>
          <w:color w:val="404040" w:themeColor="text1" w:themeTint="BF"/>
          <w:lang w:val="hr-HR"/>
        </w:rPr>
        <w:t xml:space="preserve">: </w:t>
      </w:r>
      <w:r w:rsidR="00DF1156">
        <w:rPr>
          <w:color w:val="404040" w:themeColor="text1" w:themeTint="BF"/>
          <w:lang w:val="hr-HR"/>
        </w:rPr>
        <w:t xml:space="preserve">program prevencije ovisnosti kod mladih u suradnji s djelatnicima MUP-a </w:t>
      </w:r>
    </w:p>
    <w:p w:rsidR="00DF1156" w:rsidRDefault="00DF1156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</w:p>
    <w:p w:rsidR="00A50399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>Popis radionica i tema koje se obrađuju na satima razrednog odjela:</w:t>
      </w:r>
    </w:p>
    <w:p w:rsidR="00A50399" w:rsidRPr="00712121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 xml:space="preserve"> 1. razred</w:t>
      </w:r>
    </w:p>
    <w:p w:rsidR="00A50399" w:rsidRPr="008277F4" w:rsidRDefault="00A50399" w:rsidP="00712121">
      <w:pPr>
        <w:pStyle w:val="Odlomakpopisa"/>
        <w:numPr>
          <w:ilvl w:val="0"/>
          <w:numId w:val="9"/>
        </w:numPr>
        <w:spacing w:line="21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Razredna pravila; primjereno ponašanje-kako se ponašamo prema drugima;u čemu sam dobar-jačanje samopouzdanja,prevencija nasilničkog ponašanja; naši osjećaji su važni; briga za životinje, opasnosti/ rizici koji nas svakodnevno okružuju; lijekovi u našem okruženju;</w:t>
      </w:r>
    </w:p>
    <w:p w:rsidR="00A50399" w:rsidRPr="008277F4" w:rsidRDefault="00A50399" w:rsidP="00712121">
      <w:pPr>
        <w:pStyle w:val="Odlomakpopisa"/>
        <w:spacing w:line="200" w:lineRule="exact"/>
        <w:jc w:val="both"/>
        <w:rPr>
          <w:lang w:val="hr-HR"/>
        </w:rPr>
      </w:pPr>
    </w:p>
    <w:p w:rsidR="00A50399" w:rsidRPr="00712121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lastRenderedPageBreak/>
        <w:t>2.razred</w:t>
      </w:r>
    </w:p>
    <w:p w:rsidR="00A50399" w:rsidRPr="008277F4" w:rsidRDefault="00A50399" w:rsidP="00712121">
      <w:pPr>
        <w:pStyle w:val="Odlomakpopisa"/>
        <w:spacing w:line="127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Naša razredna pravila; ponašanje u školi; ponašanje prema djeci i odraslima; svi smo jednaki, a različiti; kako podnosim poraz; ljubav među nama; osobni razvoj; odgovornost za zdravlje i odgovorno ponašanje; prevencija nasilničkog ponašanja</w:t>
      </w:r>
    </w:p>
    <w:p w:rsidR="00712121" w:rsidRPr="00712121" w:rsidRDefault="00712121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>3.razred</w:t>
      </w:r>
    </w:p>
    <w:p w:rsidR="00A50399" w:rsidRPr="008277F4" w:rsidRDefault="00A50399" w:rsidP="00712121">
      <w:pPr>
        <w:pStyle w:val="Odlomakpopisa"/>
        <w:spacing w:line="127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Razredna pravila; poštivanje pravila i autoriteta; suzbijanje neprihvatljivog ponašanja; identitet i suživot; pravila i norme; komunikacijske vještine; mentalno zdravlje; upravljanje sukobima;humano ponašanje;</w:t>
      </w:r>
    </w:p>
    <w:p w:rsidR="00A50399" w:rsidRPr="00712121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>4.razred</w:t>
      </w:r>
    </w:p>
    <w:p w:rsidR="00A50399" w:rsidRPr="008277F4" w:rsidRDefault="00A50399" w:rsidP="00712121">
      <w:pPr>
        <w:pStyle w:val="Odlomakpopisa"/>
        <w:spacing w:line="127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Razvoj samopouzdanja, komunikacijske vještine; ljudska prava; rješavanje problema i donošenje odluka; poželjna ponašanja;pomaganje u zajednici;smijeh je lijek; osobna odgovornost za zdravlje i odgovorno ponašanje; prevencija nasilničkog ponašanja-posljedice neprihvatljivog ponašanja; kvalitetno provođenje slobodnog vremena</w:t>
      </w:r>
    </w:p>
    <w:p w:rsidR="00A50399" w:rsidRPr="00712121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>5.razred</w:t>
      </w:r>
    </w:p>
    <w:p w:rsidR="00A50399" w:rsidRPr="008277F4" w:rsidRDefault="00A50399" w:rsidP="00712121">
      <w:pPr>
        <w:pStyle w:val="Odlomakpopisa"/>
        <w:spacing w:line="128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Nenasilno ponašanje/ problemske situacije; oboji svijet tolerancijom; sukob i način rješavanja sukoba; važnost poštivanja ljudskih prava; temeljni pojmovi komunikacije i komunikacijske vještine; emocionalnost,empatija i iskrenost; prijateljstvo; neprimjerena vršnjačka ponašanja u pubertetu; rizična ponašanja i posljedice za obrazovanje; prava djece; važnost poštivanja</w:t>
      </w: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3" w:lineRule="exact"/>
        <w:jc w:val="both"/>
        <w:rPr>
          <w:color w:val="404040" w:themeColor="text1" w:themeTint="BF"/>
          <w:lang w:val="hr-HR"/>
        </w:rPr>
      </w:pPr>
      <w:bookmarkStart w:id="1" w:name="page4"/>
      <w:bookmarkEnd w:id="1"/>
    </w:p>
    <w:p w:rsidR="00A50399" w:rsidRPr="0029545F" w:rsidRDefault="00A50399" w:rsidP="00712121">
      <w:pPr>
        <w:pStyle w:val="Odlomakpopisa"/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ljudskih prava i manjina;razvijanje odgovornosti za vlastite postupke ponašanja,slobode govora i iznošenja vlastitog mišljenja; moja uloga u razrednom odjelu; uloga i pritisak</w:t>
      </w:r>
      <w:r w:rsidRPr="008277F4">
        <w:rPr>
          <w:lang w:val="hr-HR"/>
        </w:rPr>
        <w:t xml:space="preserve"> </w:t>
      </w:r>
      <w:r w:rsidRPr="0029545F">
        <w:rPr>
          <w:color w:val="404040" w:themeColor="text1" w:themeTint="BF"/>
          <w:lang w:val="hr-HR"/>
        </w:rPr>
        <w:t>medija u pubertetu.</w:t>
      </w:r>
    </w:p>
    <w:p w:rsidR="00A50399" w:rsidRPr="00712121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>6. razred</w:t>
      </w:r>
    </w:p>
    <w:p w:rsidR="00A50399" w:rsidRPr="008277F4" w:rsidRDefault="00A50399" w:rsidP="00712121">
      <w:pPr>
        <w:pStyle w:val="Odlomakpopisa"/>
        <w:spacing w:line="127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Vršnjaci- odnos i tolerancija; promocija odgovornog ponašanja; reći NE problematičnim situacijama; Međusobna komunikacija među vršnjacima; odrastanje i odgovornost; samopoštovanje; prevencija nasilničkog ponašanja; odolijevanje pritisku vršnjaka i zauzimanje za sebe; vršnjačko pripadanje; poštivanje drugih; emocije u vršnjačkim odnosima; uloga medija u vršnjačkim odnosima; Dan sjećanja na Holokaust- sprječavanje zločina protiv čovječnosti; ponašanje na Internetu i sigurnost.</w:t>
      </w:r>
    </w:p>
    <w:p w:rsidR="00A50399" w:rsidRPr="0029545F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29545F">
        <w:rPr>
          <w:color w:val="943634" w:themeColor="accent2" w:themeShade="BF"/>
          <w:sz w:val="20"/>
          <w:szCs w:val="20"/>
          <w:lang w:val="hr-HR"/>
        </w:rPr>
        <w:t>7.razred</w:t>
      </w:r>
    </w:p>
    <w:p w:rsidR="00A50399" w:rsidRPr="008277F4" w:rsidRDefault="00A50399" w:rsidP="00712121">
      <w:pPr>
        <w:pStyle w:val="Odlomakpopisa"/>
        <w:spacing w:line="127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Kako se nosimo s frustracijom; krug povjerenja; kako donosimo odluke; konstruktivno korištenje slobodnog vremena; radost darivanja, aktivno i pasivno slušanje, kako rješavamo probleme u našem razredu; kako me drugi vide; razmišljam o sebi -kakva osoba želim biti; važnost samokontrole; prevencija rizičnog ponašanja; razredna disciplina; odgovorno odlučivanje; dan ljudskih prava; agresivnost i posljedice agresivnog ponašanja.</w:t>
      </w:r>
    </w:p>
    <w:p w:rsidR="00A50399" w:rsidRPr="00712121" w:rsidRDefault="00A50399" w:rsidP="00712121">
      <w:pPr>
        <w:pStyle w:val="Naslov2"/>
        <w:jc w:val="both"/>
        <w:rPr>
          <w:color w:val="943634" w:themeColor="accent2" w:themeShade="BF"/>
          <w:sz w:val="20"/>
          <w:szCs w:val="20"/>
          <w:lang w:val="hr-HR"/>
        </w:rPr>
      </w:pPr>
      <w:r w:rsidRPr="00712121">
        <w:rPr>
          <w:color w:val="943634" w:themeColor="accent2" w:themeShade="BF"/>
          <w:sz w:val="20"/>
          <w:szCs w:val="20"/>
          <w:lang w:val="hr-HR"/>
        </w:rPr>
        <w:t>8.razred</w:t>
      </w:r>
    </w:p>
    <w:p w:rsidR="00A50399" w:rsidRPr="008277F4" w:rsidRDefault="00A50399" w:rsidP="00712121">
      <w:pPr>
        <w:pStyle w:val="Odlomakpopisa"/>
        <w:spacing w:line="127" w:lineRule="exact"/>
        <w:jc w:val="both"/>
        <w:rPr>
          <w:lang w:val="hr-HR"/>
        </w:rPr>
      </w:pPr>
    </w:p>
    <w:p w:rsidR="00A50399" w:rsidRPr="00712121" w:rsidRDefault="00A50399" w:rsidP="00712121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404040" w:themeColor="text1" w:themeTint="BF"/>
          <w:lang w:val="hr-HR"/>
        </w:rPr>
      </w:pPr>
      <w:r w:rsidRPr="00712121">
        <w:rPr>
          <w:color w:val="404040" w:themeColor="text1" w:themeTint="BF"/>
          <w:lang w:val="hr-HR"/>
        </w:rPr>
        <w:t>Važnost i vrijednost društvenih pravila; disciplina u razredu;Važnost kvalitetnog provođenja slobodnog vremena; spolno prenosive bolesti; nenasilno rješavanje sukoba; zašto moram odrasti; tolerancija i nasilje; prijateljstvo i važnost prijateljstva, vršnjački pritisak, samopoštovanje i rizična ponašanja, prevencija ovisnosti + obiteljski zakon, vježbanje socijalnih vještina za tinejdžere.</w:t>
      </w:r>
    </w:p>
    <w:p w:rsidR="00A50399" w:rsidRPr="00712121" w:rsidRDefault="00A50399" w:rsidP="00712121">
      <w:pPr>
        <w:pStyle w:val="Odlomakpopisa"/>
        <w:spacing w:line="276" w:lineRule="auto"/>
        <w:jc w:val="both"/>
        <w:rPr>
          <w:color w:val="404040" w:themeColor="text1" w:themeTint="BF"/>
        </w:rPr>
      </w:pPr>
    </w:p>
    <w:p w:rsidR="00BB596B" w:rsidRPr="00712121" w:rsidRDefault="00BB596B" w:rsidP="00712121">
      <w:pPr>
        <w:pStyle w:val="Naslov2"/>
        <w:numPr>
          <w:ilvl w:val="0"/>
          <w:numId w:val="12"/>
        </w:numPr>
        <w:jc w:val="both"/>
        <w:rPr>
          <w:rFonts w:eastAsia="Batang"/>
          <w:color w:val="404040" w:themeColor="text1" w:themeTint="BF"/>
          <w:sz w:val="20"/>
          <w:szCs w:val="20"/>
        </w:rPr>
      </w:pPr>
      <w:proofErr w:type="spellStart"/>
      <w:r w:rsidRPr="00712121">
        <w:rPr>
          <w:rFonts w:eastAsia="Batang"/>
          <w:color w:val="404040" w:themeColor="text1" w:themeTint="BF"/>
          <w:sz w:val="20"/>
          <w:szCs w:val="20"/>
        </w:rPr>
        <w:lastRenderedPageBreak/>
        <w:t>Zaključak</w:t>
      </w:r>
      <w:proofErr w:type="spellEnd"/>
      <w:r w:rsidRPr="00712121">
        <w:rPr>
          <w:rFonts w:eastAsia="Batang"/>
          <w:color w:val="404040" w:themeColor="text1" w:themeTint="BF"/>
          <w:sz w:val="20"/>
          <w:szCs w:val="20"/>
        </w:rPr>
        <w:t xml:space="preserve"> </w:t>
      </w:r>
    </w:p>
    <w:p w:rsidR="007866D4" w:rsidRPr="008277F4" w:rsidRDefault="007866D4" w:rsidP="00712121">
      <w:pPr>
        <w:pStyle w:val="Odlomakpopisa"/>
        <w:spacing w:line="276" w:lineRule="auto"/>
        <w:ind w:left="1450"/>
        <w:jc w:val="both"/>
        <w:rPr>
          <w:rFonts w:eastAsia="Batang"/>
          <w:b/>
          <w:color w:val="C0504D" w:themeColor="accent2"/>
        </w:rPr>
      </w:pPr>
    </w:p>
    <w:p w:rsidR="00CD48B7" w:rsidRPr="00712121" w:rsidRDefault="00CD48B7" w:rsidP="00712121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  <w:r w:rsidRPr="00712121">
        <w:rPr>
          <w:rFonts w:ascii="Tahoma" w:eastAsia="Batang" w:hAnsi="Tahoma" w:cs="Tahoma"/>
          <w:color w:val="404040" w:themeColor="text1" w:themeTint="BF"/>
          <w:sz w:val="20"/>
          <w:szCs w:val="20"/>
        </w:rPr>
        <w:t>U sve gore navedene aktivnosti vezane uz s</w:t>
      </w:r>
      <w:r w:rsidR="00BB596B" w:rsidRPr="00712121"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prečavanje nasilja među djecom i </w:t>
      </w:r>
      <w:r w:rsidRPr="00712121">
        <w:rPr>
          <w:rFonts w:ascii="Tahoma" w:eastAsia="Batang" w:hAnsi="Tahoma" w:cs="Tahoma"/>
          <w:color w:val="404040" w:themeColor="text1" w:themeTint="BF"/>
          <w:sz w:val="20"/>
          <w:szCs w:val="20"/>
        </w:rPr>
        <w:t>sprečavanje ovisnosti i ostalih rizičnih ponaš</w:t>
      </w:r>
      <w:r w:rsidR="00C81733">
        <w:rPr>
          <w:rFonts w:ascii="Tahoma" w:eastAsia="Batang" w:hAnsi="Tahoma" w:cs="Tahoma"/>
          <w:color w:val="404040" w:themeColor="text1" w:themeTint="BF"/>
          <w:sz w:val="20"/>
          <w:szCs w:val="20"/>
        </w:rPr>
        <w:t>an</w:t>
      </w:r>
      <w:r w:rsidRPr="00712121"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ja kod djece nužno je uključiti djecu i mlade te roditelje, zakonske zastupnike, odgojno-obrazovne djelatnike i ostale stručne osobe kao aktivne sudionike i partnere, kako bi se dugoročno promicala načela nenasilja i zdravih izbora ponašanja kao preduvjeta kvalitetnog i sigurnog odrastanja djece. </w:t>
      </w:r>
    </w:p>
    <w:p w:rsidR="00CD48B7" w:rsidRDefault="00CD48B7" w:rsidP="00712121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p w:rsidR="00C81733" w:rsidRDefault="00C81733" w:rsidP="00712121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p w:rsidR="00C81733" w:rsidRDefault="00C81733" w:rsidP="00712121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p w:rsidR="00C81733" w:rsidRDefault="00C81733" w:rsidP="00712121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p w:rsidR="00712121" w:rsidRDefault="00712121" w:rsidP="00712121">
      <w:pPr>
        <w:ind w:firstLine="360"/>
        <w:jc w:val="center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Ravnateljica:</w:t>
      </w:r>
    </w:p>
    <w:p w:rsidR="00712121" w:rsidRDefault="00712121" w:rsidP="00712121">
      <w:pPr>
        <w:ind w:firstLine="360"/>
        <w:jc w:val="center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Davorka </w:t>
      </w:r>
      <w:proofErr w:type="spellStart"/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>Parmač</w:t>
      </w:r>
      <w:proofErr w:type="spellEnd"/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>, prof.</w:t>
      </w:r>
    </w:p>
    <w:p w:rsidR="00712121" w:rsidRDefault="00712121">
      <w:pPr>
        <w:ind w:firstLine="360"/>
        <w:jc w:val="right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sectPr w:rsidR="00712121" w:rsidSect="008277F4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D4" w:rsidRDefault="00C933D4" w:rsidP="009E3886">
      <w:pPr>
        <w:spacing w:after="0" w:line="240" w:lineRule="auto"/>
      </w:pPr>
      <w:r>
        <w:separator/>
      </w:r>
    </w:p>
  </w:endnote>
  <w:endnote w:type="continuationSeparator" w:id="0">
    <w:p w:rsidR="00C933D4" w:rsidRDefault="00C933D4" w:rsidP="009E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D4" w:rsidRDefault="00C933D4" w:rsidP="009E3886">
      <w:pPr>
        <w:spacing w:after="0" w:line="240" w:lineRule="auto"/>
      </w:pPr>
      <w:r>
        <w:separator/>
      </w:r>
    </w:p>
  </w:footnote>
  <w:footnote w:type="continuationSeparator" w:id="0">
    <w:p w:rsidR="00C933D4" w:rsidRDefault="00C933D4" w:rsidP="009E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AA2F9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382524D"/>
    <w:multiLevelType w:val="hybridMultilevel"/>
    <w:tmpl w:val="1318EC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23AD"/>
    <w:multiLevelType w:val="hybridMultilevel"/>
    <w:tmpl w:val="64A0B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56D6"/>
    <w:multiLevelType w:val="hybridMultilevel"/>
    <w:tmpl w:val="40F8E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93A"/>
    <w:multiLevelType w:val="hybridMultilevel"/>
    <w:tmpl w:val="4F664E92"/>
    <w:lvl w:ilvl="0" w:tplc="041A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 w15:restartNumberingAfterBreak="0">
    <w:nsid w:val="4BF70508"/>
    <w:multiLevelType w:val="hybridMultilevel"/>
    <w:tmpl w:val="CD7CA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C70FE"/>
    <w:multiLevelType w:val="hybridMultilevel"/>
    <w:tmpl w:val="317CBEA8"/>
    <w:lvl w:ilvl="0" w:tplc="041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59736AB0"/>
    <w:multiLevelType w:val="hybridMultilevel"/>
    <w:tmpl w:val="7A0A3432"/>
    <w:lvl w:ilvl="0" w:tplc="A216A05C">
      <w:start w:val="2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5B466E"/>
    <w:multiLevelType w:val="hybridMultilevel"/>
    <w:tmpl w:val="4E8E2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90670"/>
    <w:multiLevelType w:val="hybridMultilevel"/>
    <w:tmpl w:val="DF0C5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01D8"/>
    <w:multiLevelType w:val="hybridMultilevel"/>
    <w:tmpl w:val="F2044D1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333FE2"/>
    <w:multiLevelType w:val="hybridMultilevel"/>
    <w:tmpl w:val="0A688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4D87"/>
    <w:multiLevelType w:val="multilevel"/>
    <w:tmpl w:val="BF4C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C3"/>
    <w:rsid w:val="00036CA1"/>
    <w:rsid w:val="002925AD"/>
    <w:rsid w:val="0029545F"/>
    <w:rsid w:val="002C5614"/>
    <w:rsid w:val="003E55C6"/>
    <w:rsid w:val="003F680A"/>
    <w:rsid w:val="00413492"/>
    <w:rsid w:val="004326DE"/>
    <w:rsid w:val="00450345"/>
    <w:rsid w:val="00474787"/>
    <w:rsid w:val="00496FEE"/>
    <w:rsid w:val="00541DFF"/>
    <w:rsid w:val="0058383E"/>
    <w:rsid w:val="00592E75"/>
    <w:rsid w:val="005D68E6"/>
    <w:rsid w:val="006448A3"/>
    <w:rsid w:val="00692DD2"/>
    <w:rsid w:val="006A365F"/>
    <w:rsid w:val="006F090C"/>
    <w:rsid w:val="00712121"/>
    <w:rsid w:val="007866D4"/>
    <w:rsid w:val="007A3838"/>
    <w:rsid w:val="008277F4"/>
    <w:rsid w:val="00870387"/>
    <w:rsid w:val="009A62BC"/>
    <w:rsid w:val="009E3886"/>
    <w:rsid w:val="009F7DDC"/>
    <w:rsid w:val="00A11CC8"/>
    <w:rsid w:val="00A2133E"/>
    <w:rsid w:val="00A4618F"/>
    <w:rsid w:val="00A50399"/>
    <w:rsid w:val="00A75E94"/>
    <w:rsid w:val="00AA7B58"/>
    <w:rsid w:val="00B47EB9"/>
    <w:rsid w:val="00B66841"/>
    <w:rsid w:val="00BA29C3"/>
    <w:rsid w:val="00BB596B"/>
    <w:rsid w:val="00C218B8"/>
    <w:rsid w:val="00C81733"/>
    <w:rsid w:val="00C933D4"/>
    <w:rsid w:val="00CC2358"/>
    <w:rsid w:val="00CD48B7"/>
    <w:rsid w:val="00D41C2C"/>
    <w:rsid w:val="00D4456D"/>
    <w:rsid w:val="00D5605D"/>
    <w:rsid w:val="00D57267"/>
    <w:rsid w:val="00D65A9F"/>
    <w:rsid w:val="00D739BF"/>
    <w:rsid w:val="00DB657B"/>
    <w:rsid w:val="00DF1156"/>
    <w:rsid w:val="00E20880"/>
    <w:rsid w:val="00EA1DD3"/>
    <w:rsid w:val="00EB3CA0"/>
    <w:rsid w:val="00ED2BAF"/>
    <w:rsid w:val="00EF1CEC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6FAE-A016-419B-8752-DFA4CBC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Heading2Char"/>
    <w:qFormat/>
    <w:rsid w:val="00C218B8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2Char">
    <w:name w:val="Heading 2 Char"/>
    <w:basedOn w:val="Zadanifontodlomka"/>
    <w:link w:val="Naslov2"/>
    <w:rsid w:val="00C218B8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C218B8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886"/>
  </w:style>
  <w:style w:type="paragraph" w:styleId="Podnoje">
    <w:name w:val="footer"/>
    <w:basedOn w:val="Normal"/>
    <w:link w:val="PodnojeChar"/>
    <w:uiPriority w:val="99"/>
    <w:semiHidden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886"/>
  </w:style>
  <w:style w:type="character" w:customStyle="1" w:styleId="Naslov1Char">
    <w:name w:val="Naslov 1 Char"/>
    <w:basedOn w:val="Zadanifontodlomka"/>
    <w:link w:val="Naslov1"/>
    <w:uiPriority w:val="9"/>
    <w:rsid w:val="009E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3851-71BA-4875-855F-B65A39DF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Sanja Pilat Federici</cp:lastModifiedBy>
  <cp:revision>2</cp:revision>
  <dcterms:created xsi:type="dcterms:W3CDTF">2021-03-12T13:44:00Z</dcterms:created>
  <dcterms:modified xsi:type="dcterms:W3CDTF">2021-03-12T13:44:00Z</dcterms:modified>
</cp:coreProperties>
</file>